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49" w:rsidRDefault="00592B49" w:rsidP="00592B49">
      <w:pPr>
        <w:autoSpaceDE w:val="0"/>
        <w:autoSpaceDN w:val="0"/>
        <w:adjustRightInd w:val="0"/>
        <w:spacing w:after="0" w:line="240" w:lineRule="auto"/>
        <w:ind w:firstLine="1077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Министерства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труда и социальной защиты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 2014 г. №______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Форма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592B49" w:rsidRDefault="00592B49" w:rsidP="00592B49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Сведения о получателях социальных услуг за</w:t>
      </w:r>
      <w:r w:rsidR="00D4149E">
        <w:rPr>
          <w:rFonts w:ascii="Times New Roman" w:eastAsia="Times New Roman" w:hAnsi="Times New Roman"/>
          <w:sz w:val="28"/>
          <w:szCs w:val="28"/>
        </w:rPr>
        <w:t xml:space="preserve"> </w:t>
      </w:r>
      <w:r w:rsidR="002907F3">
        <w:rPr>
          <w:rFonts w:ascii="Times New Roman" w:eastAsia="Times New Roman" w:hAnsi="Times New Roman"/>
          <w:sz w:val="28"/>
          <w:szCs w:val="28"/>
        </w:rPr>
        <w:t>2</w:t>
      </w:r>
      <w:r w:rsidR="00D4149E">
        <w:rPr>
          <w:rFonts w:ascii="Times New Roman" w:eastAsia="Times New Roman" w:hAnsi="Times New Roman"/>
          <w:sz w:val="28"/>
          <w:szCs w:val="28"/>
          <w:u w:val="single"/>
        </w:rPr>
        <w:t xml:space="preserve"> квартал </w:t>
      </w:r>
      <w:r w:rsidRPr="00D4149E">
        <w:rPr>
          <w:rFonts w:ascii="Times New Roman" w:eastAsia="Times New Roman" w:hAnsi="Times New Roman"/>
          <w:sz w:val="28"/>
          <w:szCs w:val="28"/>
          <w:u w:val="single"/>
        </w:rPr>
        <w:t>20</w:t>
      </w:r>
      <w:r w:rsidR="00D4149E">
        <w:rPr>
          <w:rFonts w:ascii="Times New Roman" w:eastAsia="Times New Roman" w:hAnsi="Times New Roman"/>
          <w:sz w:val="28"/>
          <w:szCs w:val="28"/>
          <w:u w:val="single"/>
        </w:rPr>
        <w:t>17</w:t>
      </w:r>
      <w:r w:rsidRPr="00D4149E">
        <w:rPr>
          <w:rFonts w:ascii="Times New Roman" w:eastAsia="Times New Roman" w:hAnsi="Times New Roman"/>
          <w:sz w:val="28"/>
          <w:szCs w:val="28"/>
          <w:u w:val="single"/>
        </w:rPr>
        <w:t>года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(наименование уполномоченного органа субъекта Российской Федерации)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Представляется: ежегодно, до 15 февраля года, следующего за отчетным годом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661"/>
        <w:gridCol w:w="898"/>
        <w:gridCol w:w="803"/>
        <w:gridCol w:w="614"/>
        <w:gridCol w:w="661"/>
        <w:gridCol w:w="615"/>
        <w:gridCol w:w="567"/>
        <w:gridCol w:w="567"/>
        <w:gridCol w:w="567"/>
        <w:gridCol w:w="992"/>
      </w:tblGrid>
      <w:tr w:rsidR="00592B49" w:rsidTr="00592B4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Поставщики социальных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Обстоятельства, в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связи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 наличием которых гражданин признан нуждающимся в социальном обслуживании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Получатели социальных услуг  на основе договоров и разработанных индивидуальных программ</w:t>
            </w:r>
          </w:p>
        </w:tc>
      </w:tr>
      <w:tr w:rsidR="00592B49" w:rsidTr="00592B49">
        <w:trPr>
          <w:cantSplit/>
          <w:trHeight w:val="360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49" w:rsidRDefault="00592B4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Общая численность получателей социальных услуг в субъекте Российской Федерации (далее - общая численность), (человек)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Доля от общей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численности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обратившихся за предоставлением социальных услуг (%)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полная или частичная утрата способности либо возможности осуществлять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самооб-служивание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, самостоятельно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передви-гаться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, обеспечивать основные жизненные  потребности в силу заболевания, травмы, возраста или наличия инвалидности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наличие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наличие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отсутствие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отсутствие работы и сре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дств к с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уществованию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наличие иных обстоятельств, которые нормативными правовыми актами субъекта Российской Федерации признаны ухудшающими или способными ухудшить условия жизнедеятельности граждан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49" w:rsidRDefault="00592B4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92B49" w:rsidTr="00592B49">
        <w:trPr>
          <w:cantSplit/>
          <w:trHeight w:val="213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49" w:rsidRDefault="00592B4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численность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(%)</w:t>
            </w:r>
            <w:proofErr w:type="gramEnd"/>
          </w:p>
        </w:tc>
      </w:tr>
      <w:tr w:rsidR="00592B49" w:rsidTr="00592B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</w:p>
        </w:tc>
      </w:tr>
      <w:tr w:rsidR="00592B49" w:rsidTr="00592B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организации социального обслуживания, находящиеся в ведении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081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081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29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39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081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081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29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39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</w:t>
            </w:r>
          </w:p>
        </w:tc>
      </w:tr>
      <w:tr w:rsidR="00592B49" w:rsidTr="00592B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поставщики социальных услуг,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предоставляю-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щие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социальные услуги на коммерческой основе (включая индивидуальных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предпринимате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-лей)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92B49" w:rsidTr="00592B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некоммерческие организации социального обслуживания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92B49" w:rsidTr="00592B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некоммерческие социально-ориентирован-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организации социального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92B49" w:rsidTr="00592B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081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081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265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29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39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081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081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29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39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</w:t>
            </w:r>
          </w:p>
        </w:tc>
      </w:tr>
    </w:tbl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Директор                                                                                                                                                _________         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Черникова Т.Ф.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(подпись)  (расшифровка подписи)</w:t>
      </w:r>
    </w:p>
    <w:p w:rsidR="00592B49" w:rsidRDefault="00592B49" w:rsidP="00592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92B49" w:rsidRDefault="00592B49" w:rsidP="00592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Исполнитель 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Кудинова И.В.            8(47154)2-25-94</w:t>
      </w:r>
      <w:r>
        <w:rPr>
          <w:rFonts w:ascii="Times New Roman" w:hAnsi="Times New Roman"/>
          <w:sz w:val="24"/>
          <w:szCs w:val="24"/>
          <w:lang w:eastAsia="ru-RU"/>
        </w:rPr>
        <w:t>_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(ФИО)        (контактный телефон)                                                                   МП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2B49" w:rsidRDefault="00592B49" w:rsidP="00592B49"/>
    <w:p w:rsidR="008433A2" w:rsidRDefault="008433A2"/>
    <w:sectPr w:rsidR="008433A2" w:rsidSect="00592B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E2"/>
    <w:rsid w:val="00081733"/>
    <w:rsid w:val="002532E2"/>
    <w:rsid w:val="002907F3"/>
    <w:rsid w:val="003936C4"/>
    <w:rsid w:val="00592B49"/>
    <w:rsid w:val="006D6815"/>
    <w:rsid w:val="008433A2"/>
    <w:rsid w:val="00D4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2016-03-28T13:24:00Z</dcterms:created>
  <dcterms:modified xsi:type="dcterms:W3CDTF">2017-07-13T07:48:00Z</dcterms:modified>
</cp:coreProperties>
</file>